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A3B" w:rsidRDefault="00110A3B" w:rsidP="0043236A">
      <w:pPr>
        <w:jc w:val="center"/>
        <w:rPr>
          <w:b/>
        </w:rPr>
      </w:pPr>
    </w:p>
    <w:p w:rsidR="0035339C" w:rsidRDefault="0035339C" w:rsidP="0043236A">
      <w:pPr>
        <w:jc w:val="center"/>
        <w:rPr>
          <w:b/>
        </w:rPr>
      </w:pPr>
    </w:p>
    <w:p w:rsidR="0035339C" w:rsidRDefault="0035339C" w:rsidP="0043236A">
      <w:pPr>
        <w:jc w:val="center"/>
        <w:rPr>
          <w:b/>
        </w:rPr>
      </w:pPr>
    </w:p>
    <w:p w:rsidR="0043236A" w:rsidRDefault="0043236A" w:rsidP="0043236A">
      <w:pPr>
        <w:jc w:val="center"/>
        <w:rPr>
          <w:b/>
        </w:rPr>
      </w:pPr>
      <w:r>
        <w:rPr>
          <w:b/>
        </w:rPr>
        <w:t xml:space="preserve">СОВЕТ </w:t>
      </w:r>
      <w:r w:rsidR="008F3C46">
        <w:rPr>
          <w:b/>
        </w:rPr>
        <w:t>ДЕМЬЯССКОГО</w:t>
      </w:r>
    </w:p>
    <w:p w:rsidR="0043236A" w:rsidRDefault="0043236A" w:rsidP="0043236A">
      <w:pPr>
        <w:jc w:val="center"/>
        <w:rPr>
          <w:b/>
        </w:rPr>
      </w:pPr>
      <w:r>
        <w:rPr>
          <w:b/>
        </w:rPr>
        <w:t xml:space="preserve">МУНИЦИПАЛЬНОГО ОБРАЗОВАНИЯ </w:t>
      </w:r>
    </w:p>
    <w:p w:rsidR="0043236A" w:rsidRDefault="0043236A" w:rsidP="0043236A">
      <w:pPr>
        <w:jc w:val="center"/>
        <w:rPr>
          <w:b/>
        </w:rPr>
      </w:pPr>
      <w:r>
        <w:rPr>
          <w:b/>
        </w:rPr>
        <w:t>ДЕРГАЧЁВСКОГО МУНИЦИПАЛЬНОГО РАЙОНА</w:t>
      </w:r>
    </w:p>
    <w:p w:rsidR="0043236A" w:rsidRDefault="0043236A" w:rsidP="0043236A">
      <w:pPr>
        <w:jc w:val="center"/>
        <w:rPr>
          <w:b/>
        </w:rPr>
      </w:pPr>
      <w:r>
        <w:rPr>
          <w:b/>
        </w:rPr>
        <w:t>САРАТОВСКОЙ ОБЛАСТИ</w:t>
      </w:r>
    </w:p>
    <w:p w:rsidR="0043236A" w:rsidRDefault="0043236A" w:rsidP="0043236A">
      <w:pPr>
        <w:jc w:val="center"/>
        <w:rPr>
          <w:b/>
        </w:rPr>
      </w:pPr>
    </w:p>
    <w:p w:rsidR="0043236A" w:rsidRDefault="0043236A" w:rsidP="0043236A">
      <w:pPr>
        <w:jc w:val="center"/>
        <w:rPr>
          <w:b/>
        </w:rPr>
      </w:pPr>
    </w:p>
    <w:p w:rsidR="00110A3B" w:rsidRDefault="00110A3B" w:rsidP="0043236A">
      <w:pPr>
        <w:jc w:val="center"/>
        <w:rPr>
          <w:b/>
        </w:rPr>
      </w:pPr>
    </w:p>
    <w:p w:rsidR="0043236A" w:rsidRDefault="008F3C46" w:rsidP="0043236A">
      <w:pPr>
        <w:jc w:val="center"/>
        <w:rPr>
          <w:b/>
        </w:rPr>
      </w:pPr>
      <w:r>
        <w:rPr>
          <w:b/>
        </w:rPr>
        <w:t>РЕШЕНИЕ  № 217-302</w:t>
      </w:r>
    </w:p>
    <w:p w:rsidR="00924296" w:rsidRDefault="00577785" w:rsidP="0043236A">
      <w:pPr>
        <w:jc w:val="center"/>
        <w:rPr>
          <w:b/>
        </w:rPr>
      </w:pPr>
      <w:r>
        <w:rPr>
          <w:b/>
        </w:rPr>
        <w:t xml:space="preserve">от </w:t>
      </w:r>
      <w:r w:rsidR="008F3C46">
        <w:rPr>
          <w:b/>
        </w:rPr>
        <w:t>14 июля</w:t>
      </w:r>
      <w:r w:rsidR="0043236A">
        <w:rPr>
          <w:b/>
        </w:rPr>
        <w:t xml:space="preserve"> 2015 года</w:t>
      </w:r>
    </w:p>
    <w:p w:rsidR="0043236A" w:rsidRDefault="0043236A" w:rsidP="0043236A">
      <w:pPr>
        <w:jc w:val="center"/>
        <w:rPr>
          <w:b/>
        </w:rPr>
      </w:pPr>
      <w:r>
        <w:rPr>
          <w:b/>
        </w:rPr>
        <w:t xml:space="preserve"> </w:t>
      </w:r>
    </w:p>
    <w:p w:rsidR="0043236A" w:rsidRDefault="0043236A" w:rsidP="008F3C46">
      <w:pPr>
        <w:rPr>
          <w:b/>
        </w:rPr>
      </w:pPr>
      <w:r>
        <w:rPr>
          <w:b/>
        </w:rPr>
        <w:t>Об утверждении Порядка увольнения</w:t>
      </w:r>
      <w:r w:rsidR="008F3C46">
        <w:rPr>
          <w:b/>
        </w:rPr>
        <w:t xml:space="preserve">                                                                                        </w:t>
      </w:r>
      <w:r>
        <w:rPr>
          <w:b/>
        </w:rPr>
        <w:t>(освобождения от должности) лиц,</w:t>
      </w:r>
    </w:p>
    <w:p w:rsidR="0043236A" w:rsidRDefault="0043236A" w:rsidP="008F3C46">
      <w:pPr>
        <w:rPr>
          <w:b/>
        </w:rPr>
      </w:pPr>
      <w:proofErr w:type="gramStart"/>
      <w:r>
        <w:rPr>
          <w:b/>
        </w:rPr>
        <w:t>замещающих</w:t>
      </w:r>
      <w:proofErr w:type="gramEnd"/>
      <w:r>
        <w:rPr>
          <w:b/>
        </w:rPr>
        <w:t xml:space="preserve"> муниципальные должности, </w:t>
      </w:r>
      <w:r w:rsidR="008F3C46">
        <w:rPr>
          <w:b/>
        </w:rPr>
        <w:t xml:space="preserve">                                                                                                                    </w:t>
      </w:r>
      <w:r>
        <w:rPr>
          <w:b/>
        </w:rPr>
        <w:t>в связи с утратой доверия</w:t>
      </w:r>
    </w:p>
    <w:p w:rsidR="0043236A" w:rsidRDefault="0043236A" w:rsidP="008F3C46">
      <w:pPr>
        <w:rPr>
          <w:b/>
        </w:rPr>
      </w:pPr>
    </w:p>
    <w:p w:rsidR="00110A3B" w:rsidRDefault="00110A3B" w:rsidP="0043236A">
      <w:pPr>
        <w:jc w:val="center"/>
        <w:rPr>
          <w:b/>
        </w:rPr>
      </w:pPr>
    </w:p>
    <w:p w:rsidR="0043236A" w:rsidRDefault="0043236A" w:rsidP="0043236A">
      <w:r>
        <w:t xml:space="preserve">      </w:t>
      </w:r>
    </w:p>
    <w:p w:rsidR="0043236A" w:rsidRDefault="0043236A" w:rsidP="00924296">
      <w:pPr>
        <w:jc w:val="both"/>
      </w:pPr>
      <w:r>
        <w:t xml:space="preserve">      Руководствуясь ст. 13.1 Федерального закона от 25.12.2008 № 273-ФЗ «О противодействии коррупции» Уставом </w:t>
      </w:r>
      <w:r w:rsidR="008F3C46">
        <w:t>Демьясского</w:t>
      </w:r>
      <w:r>
        <w:t xml:space="preserve"> муниципального образования  Дергачевского муниципального района Саратовской области, Совет  </w:t>
      </w:r>
      <w:r w:rsidR="008F3C46">
        <w:t>Демьясского</w:t>
      </w:r>
      <w:r>
        <w:t xml:space="preserve"> муниципального образования  Дергачевского муниципального района Саратовской области решил:</w:t>
      </w:r>
    </w:p>
    <w:p w:rsidR="0043236A" w:rsidRDefault="0043236A" w:rsidP="00924296">
      <w:pPr>
        <w:jc w:val="both"/>
      </w:pPr>
    </w:p>
    <w:p w:rsidR="00110A3B" w:rsidRDefault="0043236A" w:rsidP="00924296">
      <w:pPr>
        <w:jc w:val="both"/>
      </w:pPr>
      <w:r>
        <w:t xml:space="preserve">      1.Утвердить прилагаемый Порядок увольнения (освобождения от должности) лиц, замещающих муниципальные должности</w:t>
      </w:r>
      <w:r w:rsidR="00B75CD5">
        <w:t xml:space="preserve"> в </w:t>
      </w:r>
      <w:r>
        <w:t xml:space="preserve"> </w:t>
      </w:r>
      <w:r w:rsidR="00B75CD5">
        <w:rPr>
          <w:rStyle w:val="FontStyle20"/>
        </w:rPr>
        <w:t>органе</w:t>
      </w:r>
      <w:r w:rsidR="00995C49">
        <w:rPr>
          <w:rStyle w:val="FontStyle20"/>
        </w:rPr>
        <w:t xml:space="preserve"> местного самоуправления </w:t>
      </w:r>
      <w:r w:rsidR="008F3C46">
        <w:t>Демьясского</w:t>
      </w:r>
      <w:r w:rsidR="00110A3B">
        <w:t xml:space="preserve"> муниципального образования</w:t>
      </w:r>
      <w:r>
        <w:t xml:space="preserve">  Дергачевского муниципального района Саратовской области, в связи с утратой доверия.</w:t>
      </w:r>
    </w:p>
    <w:p w:rsidR="0043236A" w:rsidRDefault="0043236A" w:rsidP="00924296">
      <w:pPr>
        <w:jc w:val="both"/>
      </w:pPr>
      <w:r>
        <w:t xml:space="preserve">  </w:t>
      </w:r>
    </w:p>
    <w:p w:rsidR="00110A3B" w:rsidRDefault="00110A3B" w:rsidP="00924296">
      <w:pPr>
        <w:pStyle w:val="Style4"/>
        <w:widowControl/>
        <w:spacing w:line="317" w:lineRule="exact"/>
        <w:jc w:val="both"/>
        <w:rPr>
          <w:rStyle w:val="FontStyle19"/>
        </w:rPr>
      </w:pPr>
      <w:r>
        <w:t xml:space="preserve">      2.</w:t>
      </w:r>
      <w:r w:rsidRPr="00110A3B">
        <w:t xml:space="preserve"> Решение вступает в силу после его официального опубликования</w:t>
      </w:r>
      <w:r w:rsidRPr="00110A3B">
        <w:rPr>
          <w:rStyle w:val="FontStyle19"/>
          <w:b w:val="0"/>
          <w:i w:val="0"/>
          <w:sz w:val="24"/>
          <w:szCs w:val="24"/>
        </w:rPr>
        <w:t>.</w:t>
      </w:r>
      <w:r w:rsidRPr="00C45C8B">
        <w:rPr>
          <w:rStyle w:val="FontStyle19"/>
        </w:rPr>
        <w:t xml:space="preserve"> </w:t>
      </w:r>
    </w:p>
    <w:p w:rsidR="00110A3B" w:rsidRDefault="00110A3B" w:rsidP="00110A3B">
      <w:pPr>
        <w:pStyle w:val="Style4"/>
        <w:widowControl/>
        <w:spacing w:line="317" w:lineRule="exact"/>
        <w:rPr>
          <w:rStyle w:val="FontStyle19"/>
        </w:rPr>
      </w:pPr>
    </w:p>
    <w:p w:rsidR="00110A3B" w:rsidRDefault="00110A3B" w:rsidP="00110A3B">
      <w:pPr>
        <w:pStyle w:val="Style4"/>
        <w:widowControl/>
        <w:spacing w:line="317" w:lineRule="exact"/>
        <w:rPr>
          <w:rStyle w:val="FontStyle19"/>
        </w:rPr>
      </w:pPr>
    </w:p>
    <w:p w:rsidR="00110A3B" w:rsidRPr="00A9230D" w:rsidRDefault="00110A3B" w:rsidP="00110A3B">
      <w:pPr>
        <w:pStyle w:val="Style4"/>
        <w:widowControl/>
        <w:spacing w:line="317" w:lineRule="exact"/>
        <w:rPr>
          <w:rStyle w:val="FontStyle19"/>
          <w:i w:val="0"/>
        </w:rPr>
      </w:pPr>
    </w:p>
    <w:p w:rsidR="00110A3B" w:rsidRPr="006B7C60" w:rsidRDefault="00110A3B" w:rsidP="00110A3B">
      <w:pPr>
        <w:rPr>
          <w:b/>
        </w:rPr>
      </w:pPr>
      <w:r w:rsidRPr="006B7C60">
        <w:rPr>
          <w:b/>
        </w:rPr>
        <w:t xml:space="preserve">Глава </w:t>
      </w:r>
      <w:r w:rsidR="008F3C46">
        <w:rPr>
          <w:b/>
        </w:rPr>
        <w:t>Демьясского</w:t>
      </w:r>
    </w:p>
    <w:p w:rsidR="00110A3B" w:rsidRPr="006B7C60" w:rsidRDefault="00110A3B" w:rsidP="00110A3B">
      <w:pPr>
        <w:rPr>
          <w:b/>
        </w:rPr>
      </w:pPr>
      <w:r w:rsidRPr="006B7C60">
        <w:rPr>
          <w:b/>
        </w:rPr>
        <w:t xml:space="preserve">муниципального образования     </w:t>
      </w:r>
      <w:r w:rsidR="009E6C90">
        <w:rPr>
          <w:b/>
        </w:rPr>
        <w:t xml:space="preserve">   </w:t>
      </w:r>
      <w:r w:rsidRPr="006B7C60">
        <w:rPr>
          <w:b/>
        </w:rPr>
        <w:t xml:space="preserve">                                     </w:t>
      </w:r>
      <w:r>
        <w:rPr>
          <w:b/>
        </w:rPr>
        <w:t xml:space="preserve">                            </w:t>
      </w:r>
      <w:r w:rsidRPr="006B7C60">
        <w:rPr>
          <w:b/>
        </w:rPr>
        <w:t xml:space="preserve">    </w:t>
      </w:r>
      <w:r w:rsidR="008F3C46">
        <w:rPr>
          <w:b/>
        </w:rPr>
        <w:t xml:space="preserve">А.И. Невесенко </w:t>
      </w:r>
    </w:p>
    <w:p w:rsidR="00110A3B" w:rsidRDefault="00110A3B" w:rsidP="00110A3B">
      <w:pPr>
        <w:pStyle w:val="Style4"/>
        <w:widowControl/>
        <w:spacing w:line="317" w:lineRule="exact"/>
        <w:rPr>
          <w:rStyle w:val="FontStyle19"/>
        </w:rPr>
      </w:pPr>
    </w:p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43236A"/>
    <w:p w:rsidR="00110A3B" w:rsidRDefault="00110A3B" w:rsidP="005D7375"/>
    <w:p w:rsidR="00110A3B" w:rsidRDefault="00110A3B" w:rsidP="00110A3B">
      <w:pPr>
        <w:jc w:val="right"/>
      </w:pPr>
    </w:p>
    <w:p w:rsidR="00110A3B" w:rsidRDefault="00110A3B" w:rsidP="00110A3B">
      <w:pPr>
        <w:jc w:val="right"/>
      </w:pPr>
      <w:r>
        <w:t xml:space="preserve">Приложение к Решению </w:t>
      </w:r>
      <w:proofErr w:type="gramStart"/>
      <w:r>
        <w:t>от</w:t>
      </w:r>
      <w:proofErr w:type="gramEnd"/>
      <w:r>
        <w:t xml:space="preserve"> </w:t>
      </w:r>
    </w:p>
    <w:p w:rsidR="00110A3B" w:rsidRPr="0043236A" w:rsidRDefault="008F3C46" w:rsidP="005D7375">
      <w:pPr>
        <w:jc w:val="right"/>
      </w:pPr>
      <w:r>
        <w:t xml:space="preserve"> 14.07.2015г. № 217-302</w:t>
      </w:r>
    </w:p>
    <w:p w:rsidR="003566E3" w:rsidRPr="005D7375" w:rsidRDefault="003566E3" w:rsidP="005D7375">
      <w:pPr>
        <w:pStyle w:val="Style2"/>
        <w:widowControl/>
        <w:spacing w:before="226" w:line="298" w:lineRule="exact"/>
        <w:ind w:left="1632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Порядок увольнения (освобождения от должности) лиц, замещающих</w:t>
      </w:r>
    </w:p>
    <w:p w:rsidR="003566E3" w:rsidRPr="005D7375" w:rsidRDefault="003566E3" w:rsidP="00110A3B">
      <w:pPr>
        <w:pStyle w:val="Style7"/>
        <w:widowControl/>
        <w:tabs>
          <w:tab w:val="left" w:leader="underscore" w:pos="6230"/>
        </w:tabs>
        <w:spacing w:line="298" w:lineRule="exact"/>
        <w:ind w:left="830" w:firstLine="0"/>
        <w:jc w:val="center"/>
        <w:rPr>
          <w:rStyle w:val="FontStyle20"/>
          <w:sz w:val="24"/>
          <w:szCs w:val="24"/>
        </w:rPr>
        <w:sectPr w:rsidR="003566E3" w:rsidRPr="005D7375" w:rsidSect="003566E3">
          <w:pgSz w:w="11905" w:h="16837"/>
          <w:pgMar w:top="525" w:right="898" w:bottom="658" w:left="1152" w:header="720" w:footer="720" w:gutter="0"/>
          <w:cols w:space="60"/>
          <w:noEndnote/>
        </w:sectPr>
      </w:pPr>
      <w:r w:rsidRPr="005D7375">
        <w:rPr>
          <w:rStyle w:val="FontStyle20"/>
          <w:sz w:val="24"/>
          <w:szCs w:val="24"/>
        </w:rPr>
        <w:t xml:space="preserve">муниципальные должности </w:t>
      </w:r>
      <w:r w:rsidR="00B75CD5" w:rsidRPr="005D7375">
        <w:rPr>
          <w:rStyle w:val="FontStyle20"/>
          <w:sz w:val="24"/>
          <w:szCs w:val="24"/>
        </w:rPr>
        <w:t>в органе</w:t>
      </w:r>
      <w:r w:rsidR="00995C49" w:rsidRPr="005D7375">
        <w:rPr>
          <w:rStyle w:val="FontStyle20"/>
          <w:sz w:val="24"/>
          <w:szCs w:val="24"/>
        </w:rPr>
        <w:t xml:space="preserve"> местного самоуправления </w:t>
      </w:r>
      <w:r w:rsidR="008F3C46">
        <w:rPr>
          <w:rStyle w:val="FontStyle20"/>
          <w:sz w:val="24"/>
          <w:szCs w:val="24"/>
        </w:rPr>
        <w:t>Демьясского</w:t>
      </w:r>
      <w:r w:rsidR="00110A3B" w:rsidRPr="005D7375">
        <w:rPr>
          <w:rStyle w:val="FontStyle20"/>
          <w:sz w:val="24"/>
          <w:szCs w:val="24"/>
        </w:rPr>
        <w:t xml:space="preserve"> </w:t>
      </w:r>
      <w:r w:rsidRPr="005D7375">
        <w:rPr>
          <w:rStyle w:val="FontStyle20"/>
          <w:sz w:val="24"/>
          <w:szCs w:val="24"/>
        </w:rPr>
        <w:t>муниципально</w:t>
      </w:r>
      <w:r w:rsidR="00110A3B" w:rsidRPr="005D7375">
        <w:rPr>
          <w:rStyle w:val="FontStyle20"/>
          <w:sz w:val="24"/>
          <w:szCs w:val="24"/>
        </w:rPr>
        <w:t xml:space="preserve">го образования  Дергачевского </w:t>
      </w:r>
      <w:r w:rsidRPr="005D7375">
        <w:rPr>
          <w:rStyle w:val="FontStyle20"/>
          <w:sz w:val="24"/>
          <w:szCs w:val="24"/>
        </w:rPr>
        <w:t xml:space="preserve">муниципального района Саратовской области, в </w:t>
      </w:r>
      <w:r w:rsidR="00110A3B" w:rsidRPr="005D7375">
        <w:rPr>
          <w:rStyle w:val="FontStyle17"/>
          <w:b w:val="0"/>
          <w:i w:val="0"/>
          <w:sz w:val="24"/>
          <w:szCs w:val="24"/>
        </w:rPr>
        <w:t>связи с утратой довери</w:t>
      </w:r>
      <w:r w:rsidR="005D7375" w:rsidRPr="005D7375">
        <w:rPr>
          <w:rStyle w:val="FontStyle17"/>
          <w:b w:val="0"/>
          <w:i w:val="0"/>
          <w:sz w:val="24"/>
          <w:szCs w:val="24"/>
        </w:rPr>
        <w:t>я</w:t>
      </w:r>
    </w:p>
    <w:p w:rsidR="003566E3" w:rsidRPr="005D7375" w:rsidRDefault="003566E3" w:rsidP="005D7375">
      <w:pPr>
        <w:pStyle w:val="Style8"/>
        <w:widowControl/>
        <w:spacing w:line="240" w:lineRule="exact"/>
        <w:ind w:firstLine="0"/>
      </w:pPr>
    </w:p>
    <w:p w:rsidR="003566E3" w:rsidRPr="005D7375" w:rsidRDefault="003566E3" w:rsidP="00995C49">
      <w:pPr>
        <w:pStyle w:val="Style8"/>
        <w:widowControl/>
        <w:tabs>
          <w:tab w:val="left" w:pos="1075"/>
        </w:tabs>
        <w:spacing w:before="230"/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1.</w:t>
      </w:r>
      <w:r w:rsidRPr="005D7375">
        <w:rPr>
          <w:rStyle w:val="FontStyle20"/>
          <w:sz w:val="24"/>
          <w:szCs w:val="24"/>
        </w:rPr>
        <w:tab/>
        <w:t>Настоящий  Порядок разработан  в  целях установления  един</w:t>
      </w:r>
      <w:r w:rsidR="00110A3B" w:rsidRPr="005D7375">
        <w:rPr>
          <w:rStyle w:val="FontStyle20"/>
          <w:sz w:val="24"/>
          <w:szCs w:val="24"/>
        </w:rPr>
        <w:t>ого</w:t>
      </w:r>
      <w:r w:rsidRPr="005D7375">
        <w:rPr>
          <w:rStyle w:val="FontStyle20"/>
          <w:sz w:val="24"/>
          <w:szCs w:val="24"/>
        </w:rPr>
        <w:t xml:space="preserve">   по</w:t>
      </w:r>
      <w:r w:rsidR="00110A3B" w:rsidRPr="005D7375">
        <w:rPr>
          <w:rStyle w:val="FontStyle20"/>
          <w:sz w:val="24"/>
          <w:szCs w:val="24"/>
        </w:rPr>
        <w:t>рядка</w:t>
      </w:r>
      <w:r w:rsidRPr="005D7375">
        <w:rPr>
          <w:rStyle w:val="FontStyle20"/>
          <w:sz w:val="24"/>
          <w:szCs w:val="24"/>
        </w:rPr>
        <w:br/>
        <w:t>увольнения (освобождения от должности) ли</w:t>
      </w:r>
      <w:r w:rsidR="00110A3B" w:rsidRPr="005D7375">
        <w:rPr>
          <w:rStyle w:val="FontStyle20"/>
          <w:sz w:val="24"/>
          <w:szCs w:val="24"/>
        </w:rPr>
        <w:t xml:space="preserve">ц, замещающих муниципальные должности </w:t>
      </w:r>
      <w:r w:rsidR="007144B3" w:rsidRPr="005D7375">
        <w:rPr>
          <w:rStyle w:val="FontStyle20"/>
          <w:sz w:val="24"/>
          <w:szCs w:val="24"/>
        </w:rPr>
        <w:t>в органе</w:t>
      </w:r>
      <w:r w:rsidRPr="005D7375">
        <w:rPr>
          <w:rStyle w:val="FontStyle20"/>
          <w:sz w:val="24"/>
          <w:szCs w:val="24"/>
        </w:rPr>
        <w:t xml:space="preserve"> местного самоуправления</w:t>
      </w:r>
      <w:r w:rsidR="006C401C" w:rsidRPr="005D7375">
        <w:rPr>
          <w:rStyle w:val="FontStyle20"/>
          <w:sz w:val="24"/>
          <w:szCs w:val="24"/>
        </w:rPr>
        <w:t xml:space="preserve"> </w:t>
      </w:r>
      <w:r w:rsidR="008F3C46">
        <w:rPr>
          <w:rStyle w:val="FontStyle20"/>
          <w:sz w:val="24"/>
          <w:szCs w:val="24"/>
        </w:rPr>
        <w:t>Демьясского</w:t>
      </w:r>
      <w:r w:rsidR="006C401C" w:rsidRPr="005D7375">
        <w:rPr>
          <w:rStyle w:val="FontStyle20"/>
          <w:sz w:val="24"/>
          <w:szCs w:val="24"/>
        </w:rPr>
        <w:t xml:space="preserve">  муниципального образования </w:t>
      </w:r>
      <w:r w:rsidRPr="005D7375">
        <w:rPr>
          <w:rStyle w:val="FontStyle20"/>
          <w:sz w:val="24"/>
          <w:szCs w:val="24"/>
        </w:rPr>
        <w:t>связи с утратой доверия в случаях, установленных ст. 13.1 Федерального закон</w:t>
      </w:r>
      <w:r w:rsidR="006C401C" w:rsidRPr="005D7375">
        <w:rPr>
          <w:rStyle w:val="FontStyle20"/>
          <w:sz w:val="24"/>
          <w:szCs w:val="24"/>
        </w:rPr>
        <w:t xml:space="preserve"> </w:t>
      </w:r>
      <w:r w:rsidRPr="005D7375">
        <w:rPr>
          <w:rStyle w:val="FontStyle20"/>
          <w:sz w:val="24"/>
          <w:szCs w:val="24"/>
        </w:rPr>
        <w:t xml:space="preserve"> 25.12.2008 №273-Ф3 «О противодействии коррупции».</w:t>
      </w:r>
    </w:p>
    <w:p w:rsidR="003566E3" w:rsidRPr="005D7375" w:rsidRDefault="003566E3" w:rsidP="00995C49">
      <w:pPr>
        <w:pStyle w:val="Style6"/>
        <w:framePr w:h="302" w:hRule="exact" w:hSpace="38" w:wrap="auto" w:vAnchor="text" w:hAnchor="text" w:x="9587" w:y="-47"/>
        <w:widowControl/>
        <w:jc w:val="both"/>
        <w:rPr>
          <w:rStyle w:val="FontStyle18"/>
          <w:sz w:val="24"/>
          <w:szCs w:val="24"/>
        </w:rPr>
      </w:pPr>
    </w:p>
    <w:p w:rsidR="003566E3" w:rsidRPr="005D7375" w:rsidRDefault="003566E3" w:rsidP="00995C49">
      <w:pPr>
        <w:pStyle w:val="Style5"/>
        <w:framePr w:h="303" w:hRule="exact" w:hSpace="38" w:wrap="auto" w:vAnchor="text" w:hAnchor="text" w:x="9337" w:y="-9"/>
        <w:widowControl/>
        <w:jc w:val="both"/>
        <w:rPr>
          <w:rStyle w:val="FontStyle17"/>
          <w:sz w:val="24"/>
          <w:szCs w:val="24"/>
        </w:rPr>
      </w:pPr>
    </w:p>
    <w:p w:rsidR="003566E3" w:rsidRPr="005D7375" w:rsidRDefault="003566E3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2.</w:t>
      </w:r>
      <w:r w:rsidRPr="005D7375">
        <w:rPr>
          <w:rStyle w:val="FontStyle20"/>
          <w:sz w:val="24"/>
          <w:szCs w:val="24"/>
        </w:rPr>
        <w:tab/>
        <w:t>Лицо,   замещающее   муниципальную   должность,   подлежит</w:t>
      </w:r>
      <w:r w:rsidR="006C401C" w:rsidRPr="005D7375">
        <w:rPr>
          <w:rStyle w:val="FontStyle20"/>
          <w:sz w:val="24"/>
          <w:szCs w:val="24"/>
        </w:rPr>
        <w:t xml:space="preserve">  увольнению (</w:t>
      </w:r>
      <w:r w:rsidRPr="005D7375">
        <w:rPr>
          <w:rStyle w:val="FontStyle20"/>
          <w:sz w:val="24"/>
          <w:szCs w:val="24"/>
        </w:rPr>
        <w:t>освобождению от должности) в связи с утратой доверия в случае:</w:t>
      </w:r>
    </w:p>
    <w:p w:rsidR="003566E3" w:rsidRPr="005D7375" w:rsidRDefault="003566E3" w:rsidP="00995C49">
      <w:pPr>
        <w:pStyle w:val="Style8"/>
        <w:widowControl/>
        <w:numPr>
          <w:ilvl w:val="0"/>
          <w:numId w:val="1"/>
        </w:numPr>
        <w:tabs>
          <w:tab w:val="left" w:pos="979"/>
        </w:tabs>
        <w:ind w:firstLine="696"/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 xml:space="preserve">непринятия лицом мер по предотвращению и </w:t>
      </w:r>
      <w:r w:rsidR="006C401C" w:rsidRPr="005D7375">
        <w:rPr>
          <w:rStyle w:val="FontStyle20"/>
          <w:sz w:val="24"/>
          <w:szCs w:val="24"/>
        </w:rPr>
        <w:t>(или) урегулированию конфликта</w:t>
      </w:r>
      <w:r w:rsidRPr="005D7375">
        <w:rPr>
          <w:rStyle w:val="FontStyle20"/>
          <w:sz w:val="24"/>
          <w:szCs w:val="24"/>
        </w:rPr>
        <w:t xml:space="preserve"> интересов, стороной которого оно является;</w:t>
      </w:r>
    </w:p>
    <w:p w:rsidR="003566E3" w:rsidRPr="005D7375" w:rsidRDefault="003566E3" w:rsidP="00995C49">
      <w:pPr>
        <w:pStyle w:val="Style8"/>
        <w:widowControl/>
        <w:numPr>
          <w:ilvl w:val="0"/>
          <w:numId w:val="1"/>
        </w:numPr>
        <w:tabs>
          <w:tab w:val="left" w:pos="979"/>
        </w:tabs>
        <w:ind w:firstLine="696"/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 xml:space="preserve">непредставления лицом сведений о своих доходах, об имуществе </w:t>
      </w:r>
      <w:r w:rsidR="006C401C" w:rsidRPr="005D7375">
        <w:rPr>
          <w:rStyle w:val="FontStyle20"/>
          <w:sz w:val="24"/>
          <w:szCs w:val="24"/>
        </w:rPr>
        <w:t xml:space="preserve">и обязательствах </w:t>
      </w:r>
      <w:r w:rsidRPr="005D7375">
        <w:rPr>
          <w:rStyle w:val="FontStyle20"/>
          <w:sz w:val="24"/>
          <w:szCs w:val="24"/>
        </w:rPr>
        <w:t xml:space="preserve">имущественного  характера,  а также  о доходах,  об  имуществе </w:t>
      </w:r>
      <w:r w:rsidR="006C401C" w:rsidRPr="005D7375">
        <w:rPr>
          <w:rStyle w:val="FontStyle20"/>
          <w:sz w:val="24"/>
          <w:szCs w:val="24"/>
        </w:rPr>
        <w:t>и обязательствах</w:t>
      </w:r>
      <w:r w:rsidRPr="005D7375">
        <w:rPr>
          <w:rStyle w:val="FontStyle19"/>
          <w:spacing w:val="40"/>
          <w:sz w:val="24"/>
          <w:szCs w:val="24"/>
        </w:rPr>
        <w:t xml:space="preserve"> </w:t>
      </w:r>
      <w:r w:rsidRPr="005D7375">
        <w:rPr>
          <w:rStyle w:val="FontStyle20"/>
          <w:sz w:val="24"/>
          <w:szCs w:val="24"/>
        </w:rPr>
        <w:t>имущественного характера своих супруги (супруга) и несовершеннолетних</w:t>
      </w:r>
      <w:r w:rsidR="00F75BC5" w:rsidRPr="005D7375">
        <w:rPr>
          <w:rStyle w:val="FontStyle20"/>
          <w:sz w:val="24"/>
          <w:szCs w:val="24"/>
        </w:rPr>
        <w:t xml:space="preserve"> </w:t>
      </w:r>
      <w:r w:rsidRPr="005D7375">
        <w:rPr>
          <w:rStyle w:val="FontStyle20"/>
          <w:sz w:val="24"/>
          <w:szCs w:val="24"/>
        </w:rPr>
        <w:t>д</w:t>
      </w:r>
      <w:r w:rsidR="00F75BC5" w:rsidRPr="005D7375">
        <w:rPr>
          <w:rStyle w:val="FontStyle20"/>
          <w:sz w:val="24"/>
          <w:szCs w:val="24"/>
        </w:rPr>
        <w:t>етей либо</w:t>
      </w:r>
      <w:r w:rsidRPr="005D7375">
        <w:rPr>
          <w:rStyle w:val="FontStyle20"/>
          <w:sz w:val="24"/>
          <w:szCs w:val="24"/>
        </w:rPr>
        <w:t xml:space="preserve"> представления заведомо недостоверных или неполных сведений;</w:t>
      </w:r>
    </w:p>
    <w:p w:rsidR="003566E3" w:rsidRPr="005D7375" w:rsidRDefault="003566E3" w:rsidP="00995C49">
      <w:pPr>
        <w:pStyle w:val="Style8"/>
        <w:widowControl/>
        <w:numPr>
          <w:ilvl w:val="0"/>
          <w:numId w:val="1"/>
        </w:numPr>
        <w:tabs>
          <w:tab w:val="left" w:pos="979"/>
        </w:tabs>
        <w:ind w:firstLine="696"/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участия лица на платной основе в деятельности органа упра</w:t>
      </w:r>
      <w:r w:rsidR="00F75BC5" w:rsidRPr="005D7375">
        <w:rPr>
          <w:rStyle w:val="FontStyle20"/>
          <w:sz w:val="24"/>
          <w:szCs w:val="24"/>
        </w:rPr>
        <w:t xml:space="preserve">вления коммерческой </w:t>
      </w:r>
      <w:r w:rsidRPr="005D7375">
        <w:rPr>
          <w:rStyle w:val="FontStyle18"/>
          <w:sz w:val="24"/>
          <w:szCs w:val="24"/>
        </w:rPr>
        <w:t xml:space="preserve"> </w:t>
      </w:r>
      <w:r w:rsidRPr="005D7375">
        <w:rPr>
          <w:rStyle w:val="FontStyle20"/>
          <w:sz w:val="24"/>
          <w:szCs w:val="24"/>
        </w:rPr>
        <w:t>организации, за исключением случаев, установленных федеральным законом;</w:t>
      </w:r>
    </w:p>
    <w:p w:rsidR="003566E3" w:rsidRPr="005D7375" w:rsidRDefault="003566E3" w:rsidP="00995C49">
      <w:pPr>
        <w:pStyle w:val="Style8"/>
        <w:widowControl/>
        <w:tabs>
          <w:tab w:val="left" w:pos="1003"/>
        </w:tabs>
        <w:ind w:left="720" w:firstLine="0"/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4)</w:t>
      </w:r>
      <w:r w:rsidRPr="005D7375">
        <w:rPr>
          <w:rStyle w:val="FontStyle20"/>
          <w:sz w:val="24"/>
          <w:szCs w:val="24"/>
        </w:rPr>
        <w:tab/>
        <w:t>осуществления лицом предпринимательской деятельности;</w:t>
      </w:r>
    </w:p>
    <w:p w:rsidR="003566E3" w:rsidRPr="005D7375" w:rsidRDefault="003566E3" w:rsidP="00995C49">
      <w:pPr>
        <w:pStyle w:val="Style4"/>
        <w:framePr w:w="768" w:h="1123" w:hRule="exact" w:hSpace="38" w:wrap="auto" w:vAnchor="text" w:hAnchor="text" w:x="9063" w:y="971"/>
        <w:widowControl/>
        <w:jc w:val="both"/>
        <w:rPr>
          <w:rStyle w:val="FontStyle21"/>
          <w:b/>
          <w:bCs/>
          <w:sz w:val="24"/>
          <w:szCs w:val="24"/>
        </w:rPr>
      </w:pPr>
    </w:p>
    <w:p w:rsidR="003566E3" w:rsidRPr="005D7375" w:rsidRDefault="003566E3" w:rsidP="00995C49">
      <w:pPr>
        <w:pStyle w:val="Style8"/>
        <w:widowControl/>
        <w:tabs>
          <w:tab w:val="left" w:pos="1224"/>
        </w:tabs>
        <w:ind w:firstLine="720"/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5)</w:t>
      </w:r>
      <w:r w:rsidRPr="005D7375">
        <w:rPr>
          <w:rStyle w:val="FontStyle20"/>
          <w:sz w:val="24"/>
          <w:szCs w:val="24"/>
        </w:rPr>
        <w:tab/>
        <w:t>вхождения   лица   в   состав   органов   управления,   попечительских</w:t>
      </w:r>
      <w:r w:rsidR="00F75BC5" w:rsidRPr="005D7375">
        <w:rPr>
          <w:rStyle w:val="FontStyle20"/>
          <w:sz w:val="24"/>
          <w:szCs w:val="24"/>
        </w:rPr>
        <w:t xml:space="preserve"> или </w:t>
      </w:r>
      <w:r w:rsidRPr="005D7375">
        <w:rPr>
          <w:rStyle w:val="FontStyle20"/>
          <w:sz w:val="24"/>
          <w:szCs w:val="24"/>
        </w:rPr>
        <w:br/>
        <w:t xml:space="preserve">наблюдательных      советов,      иных      органов </w:t>
      </w:r>
      <w:r w:rsidR="00F75BC5" w:rsidRPr="005D7375">
        <w:rPr>
          <w:rStyle w:val="FontStyle20"/>
          <w:sz w:val="24"/>
          <w:szCs w:val="24"/>
        </w:rPr>
        <w:t xml:space="preserve">     иностранных      некоммерческих </w:t>
      </w:r>
      <w:r w:rsidRPr="005D7375">
        <w:rPr>
          <w:rStyle w:val="FontStyle20"/>
          <w:sz w:val="24"/>
          <w:szCs w:val="24"/>
        </w:rPr>
        <w:br/>
        <w:t>неправительственных организаций и действующих на территории Российской</w:t>
      </w:r>
      <w:r w:rsidR="00F75BC5" w:rsidRPr="005D7375">
        <w:rPr>
          <w:rStyle w:val="FontStyle20"/>
          <w:sz w:val="24"/>
          <w:szCs w:val="24"/>
        </w:rPr>
        <w:t xml:space="preserve"> Федерации  </w:t>
      </w:r>
      <w:r w:rsidRPr="005D7375">
        <w:rPr>
          <w:rStyle w:val="FontStyle20"/>
          <w:sz w:val="24"/>
          <w:szCs w:val="24"/>
        </w:rPr>
        <w:t>их структурных подразделений, если иное не предусмотрено</w:t>
      </w:r>
      <w:r w:rsidR="00F75BC5" w:rsidRPr="005D7375">
        <w:rPr>
          <w:rStyle w:val="FontStyle20"/>
          <w:sz w:val="24"/>
          <w:szCs w:val="24"/>
        </w:rPr>
        <w:t xml:space="preserve"> </w:t>
      </w:r>
      <w:r w:rsidRPr="005D7375">
        <w:rPr>
          <w:rStyle w:val="FontStyle20"/>
          <w:sz w:val="24"/>
          <w:szCs w:val="24"/>
        </w:rPr>
        <w:t>международным</w:t>
      </w:r>
      <w:r w:rsidR="00F75BC5" w:rsidRPr="005D7375">
        <w:rPr>
          <w:rStyle w:val="FontStyle20"/>
          <w:sz w:val="24"/>
          <w:szCs w:val="24"/>
        </w:rPr>
        <w:t xml:space="preserve"> договором </w:t>
      </w:r>
      <w:r w:rsidRPr="005D7375">
        <w:rPr>
          <w:rStyle w:val="FontStyle20"/>
          <w:sz w:val="24"/>
          <w:szCs w:val="24"/>
        </w:rPr>
        <w:t>Российской Федерации или законодательством</w:t>
      </w:r>
      <w:r w:rsidR="00F75BC5" w:rsidRPr="005D7375">
        <w:rPr>
          <w:rStyle w:val="FontStyle20"/>
          <w:sz w:val="24"/>
          <w:szCs w:val="24"/>
        </w:rPr>
        <w:t xml:space="preserve"> </w:t>
      </w:r>
      <w:r w:rsidRPr="005D7375">
        <w:rPr>
          <w:rStyle w:val="FontStyle20"/>
          <w:sz w:val="24"/>
          <w:szCs w:val="24"/>
        </w:rPr>
        <w:t>Российской Федерации</w:t>
      </w:r>
      <w:r w:rsidR="00F75BC5" w:rsidRPr="005D7375">
        <w:rPr>
          <w:rStyle w:val="FontStyle20"/>
          <w:sz w:val="24"/>
          <w:szCs w:val="24"/>
        </w:rPr>
        <w:t>.</w:t>
      </w:r>
    </w:p>
    <w:p w:rsidR="003566E3" w:rsidRPr="005D7375" w:rsidRDefault="003566E3" w:rsidP="00995C49">
      <w:pPr>
        <w:pStyle w:val="Style4"/>
        <w:framePr w:h="187" w:hRule="exact" w:hSpace="38" w:wrap="auto" w:vAnchor="text" w:hAnchor="text" w:x="9284" w:y="1278"/>
        <w:widowControl/>
        <w:jc w:val="both"/>
        <w:rPr>
          <w:rStyle w:val="FontStyle22"/>
          <w:sz w:val="24"/>
          <w:szCs w:val="24"/>
        </w:rPr>
      </w:pPr>
    </w:p>
    <w:p w:rsidR="00A45464" w:rsidRPr="005D7375" w:rsidRDefault="003566E3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3.</w:t>
      </w:r>
      <w:r w:rsidRPr="005D7375">
        <w:rPr>
          <w:rStyle w:val="FontStyle20"/>
          <w:sz w:val="24"/>
          <w:szCs w:val="24"/>
        </w:rPr>
        <w:tab/>
      </w:r>
      <w:proofErr w:type="gramStart"/>
      <w:r w:rsidRPr="005D7375">
        <w:rPr>
          <w:rStyle w:val="FontStyle20"/>
          <w:sz w:val="24"/>
          <w:szCs w:val="24"/>
        </w:rPr>
        <w:t>Лицо, замещающее муниципальную должность, которому стало</w:t>
      </w:r>
      <w:r w:rsidRPr="005D7375">
        <w:rPr>
          <w:rStyle w:val="FontStyle20"/>
          <w:sz w:val="24"/>
          <w:szCs w:val="24"/>
        </w:rPr>
        <w:br/>
        <w:t>возникновении у подчиненного ему лица личной заинтересованности, котор</w:t>
      </w:r>
      <w:r w:rsidR="00BB06B0" w:rsidRPr="005D7375">
        <w:rPr>
          <w:rStyle w:val="FontStyle20"/>
          <w:sz w:val="24"/>
          <w:szCs w:val="24"/>
        </w:rPr>
        <w:t xml:space="preserve">ая приводит </w:t>
      </w:r>
      <w:r w:rsidRPr="005D7375">
        <w:rPr>
          <w:rStyle w:val="FontStyle20"/>
          <w:sz w:val="24"/>
          <w:szCs w:val="24"/>
        </w:rPr>
        <w:t>или может привести к конфликту интересов, подлежит увольнению (освобо</w:t>
      </w:r>
      <w:r w:rsidR="00BB06B0" w:rsidRPr="005D7375">
        <w:rPr>
          <w:rStyle w:val="FontStyle20"/>
          <w:sz w:val="24"/>
          <w:szCs w:val="24"/>
        </w:rPr>
        <w:t>ж</w:t>
      </w:r>
      <w:r w:rsidRPr="005D7375">
        <w:rPr>
          <w:rStyle w:val="FontStyle20"/>
          <w:sz w:val="24"/>
          <w:szCs w:val="24"/>
        </w:rPr>
        <w:t>д</w:t>
      </w:r>
      <w:r w:rsidR="00BB06B0" w:rsidRPr="005D7375">
        <w:rPr>
          <w:rStyle w:val="FontStyle20"/>
          <w:sz w:val="24"/>
          <w:szCs w:val="24"/>
        </w:rPr>
        <w:t>е</w:t>
      </w:r>
      <w:r w:rsidRPr="005D7375">
        <w:rPr>
          <w:rStyle w:val="FontStyle20"/>
          <w:sz w:val="24"/>
          <w:szCs w:val="24"/>
        </w:rPr>
        <w:t>ни</w:t>
      </w:r>
      <w:r w:rsidR="00BB06B0" w:rsidRPr="005D7375">
        <w:rPr>
          <w:rStyle w:val="FontStyle20"/>
          <w:sz w:val="24"/>
          <w:szCs w:val="24"/>
        </w:rPr>
        <w:t xml:space="preserve">ю от </w:t>
      </w:r>
      <w:r w:rsidRPr="005D7375">
        <w:rPr>
          <w:rStyle w:val="FontStyle20"/>
          <w:sz w:val="24"/>
          <w:szCs w:val="24"/>
        </w:rPr>
        <w:t>долж</w:t>
      </w:r>
      <w:r w:rsidR="00BB06B0" w:rsidRPr="005D7375">
        <w:rPr>
          <w:rStyle w:val="FontStyle20"/>
          <w:sz w:val="24"/>
          <w:szCs w:val="24"/>
        </w:rPr>
        <w:t>н</w:t>
      </w:r>
      <w:r w:rsidRPr="005D7375">
        <w:rPr>
          <w:rStyle w:val="FontStyle20"/>
          <w:sz w:val="24"/>
          <w:szCs w:val="24"/>
        </w:rPr>
        <w:t xml:space="preserve">ости) в связи с утратой доверия также в случае непринятия лицом, </w:t>
      </w:r>
      <w:r w:rsidR="00BB06B0" w:rsidRPr="005D7375">
        <w:rPr>
          <w:rStyle w:val="FontStyle20"/>
          <w:sz w:val="24"/>
          <w:szCs w:val="24"/>
        </w:rPr>
        <w:t xml:space="preserve">замещающим </w:t>
      </w:r>
      <w:r w:rsidRPr="005D7375">
        <w:rPr>
          <w:rStyle w:val="FontStyle20"/>
          <w:sz w:val="24"/>
          <w:szCs w:val="24"/>
        </w:rPr>
        <w:t>муниципальную должность, мер по предотвращению и</w:t>
      </w:r>
      <w:r w:rsidR="00BB06B0" w:rsidRPr="005D7375">
        <w:rPr>
          <w:rStyle w:val="FontStyle20"/>
          <w:sz w:val="24"/>
          <w:szCs w:val="24"/>
        </w:rPr>
        <w:t xml:space="preserve"> </w:t>
      </w:r>
      <w:r w:rsidRPr="005D7375">
        <w:rPr>
          <w:rStyle w:val="FontStyle20"/>
          <w:sz w:val="24"/>
          <w:szCs w:val="24"/>
        </w:rPr>
        <w:t>(или)</w:t>
      </w:r>
      <w:r w:rsidR="00A45464" w:rsidRPr="005D7375">
        <w:rPr>
          <w:rStyle w:val="FontStyle20"/>
          <w:sz w:val="24"/>
          <w:szCs w:val="24"/>
        </w:rPr>
        <w:t xml:space="preserve"> урегулированию конфликта интересов, которого является подчиненное ему лицо.</w:t>
      </w:r>
      <w:proofErr w:type="gramEnd"/>
    </w:p>
    <w:p w:rsidR="00A45464" w:rsidRPr="005D7375" w:rsidRDefault="00A45464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proofErr w:type="gramStart"/>
      <w:r w:rsidRPr="005D7375">
        <w:rPr>
          <w:rStyle w:val="FontStyle20"/>
          <w:sz w:val="24"/>
          <w:szCs w:val="24"/>
        </w:rPr>
        <w:t xml:space="preserve">4.Увольнение (освобождение от должности) лица, замещающего муниципальную должность в органе местного самоуправления </w:t>
      </w:r>
      <w:r w:rsidR="008F3C46">
        <w:rPr>
          <w:rStyle w:val="FontStyle20"/>
          <w:sz w:val="24"/>
          <w:szCs w:val="24"/>
        </w:rPr>
        <w:t>Демьясского</w:t>
      </w:r>
      <w:r w:rsidRPr="005D7375">
        <w:rPr>
          <w:rStyle w:val="FontStyle20"/>
          <w:sz w:val="24"/>
          <w:szCs w:val="24"/>
        </w:rPr>
        <w:t xml:space="preserve"> муниципального образования в связи с утратой доверия (далее – увольнение в связи с утратой доверия) осуществляется на основании решения Совета  </w:t>
      </w:r>
      <w:r w:rsidR="008F3C46">
        <w:rPr>
          <w:rStyle w:val="FontStyle20"/>
          <w:sz w:val="24"/>
          <w:szCs w:val="24"/>
        </w:rPr>
        <w:t>Демьясского</w:t>
      </w:r>
      <w:r w:rsidRPr="005D7375">
        <w:rPr>
          <w:rStyle w:val="FontStyle20"/>
          <w:sz w:val="24"/>
          <w:szCs w:val="24"/>
        </w:rPr>
        <w:t xml:space="preserve"> муниципального образования, принимаемого в течение 30 дней со дня появления одного из оснований, перечисленных в п.2 и п.3 настоящего порядка, а ели это основание</w:t>
      </w:r>
      <w:proofErr w:type="gramEnd"/>
      <w:r w:rsidRPr="005D7375">
        <w:rPr>
          <w:rStyle w:val="FontStyle20"/>
          <w:sz w:val="24"/>
          <w:szCs w:val="24"/>
        </w:rPr>
        <w:t xml:space="preserve"> появилось в период между сессиями, - не позднее чем через 3 месяца  со дня появления такого основания.</w:t>
      </w:r>
    </w:p>
    <w:p w:rsidR="00924296" w:rsidRPr="005D7375" w:rsidRDefault="00924296" w:rsidP="00995C49">
      <w:pPr>
        <w:pStyle w:val="Style8"/>
        <w:widowControl/>
        <w:tabs>
          <w:tab w:val="left" w:pos="1075"/>
        </w:tabs>
        <w:jc w:val="both"/>
        <w:rPr>
          <w:rStyle w:val="FontStyle20"/>
          <w:b/>
          <w:sz w:val="24"/>
          <w:szCs w:val="24"/>
        </w:rPr>
      </w:pPr>
    </w:p>
    <w:p w:rsidR="00C33196" w:rsidRPr="005D7375" w:rsidRDefault="00A45464" w:rsidP="00924296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 xml:space="preserve">Информация </w:t>
      </w:r>
      <w:proofErr w:type="gramStart"/>
      <w:r w:rsidRPr="005D7375">
        <w:rPr>
          <w:rStyle w:val="FontStyle20"/>
          <w:sz w:val="24"/>
          <w:szCs w:val="24"/>
        </w:rPr>
        <w:t>о</w:t>
      </w:r>
      <w:proofErr w:type="gramEnd"/>
      <w:r w:rsidRPr="005D7375">
        <w:rPr>
          <w:rStyle w:val="FontStyle20"/>
          <w:sz w:val="24"/>
          <w:szCs w:val="24"/>
        </w:rPr>
        <w:t xml:space="preserve"> имеющихся основаниях для увольнения</w:t>
      </w:r>
      <w:r w:rsidR="00924296" w:rsidRPr="005D7375">
        <w:rPr>
          <w:rStyle w:val="FontStyle20"/>
          <w:sz w:val="24"/>
          <w:szCs w:val="24"/>
        </w:rPr>
        <w:t xml:space="preserve"> </w:t>
      </w:r>
      <w:r w:rsidRPr="005D7375">
        <w:rPr>
          <w:rStyle w:val="FontStyle20"/>
          <w:sz w:val="24"/>
          <w:szCs w:val="24"/>
        </w:rPr>
        <w:t xml:space="preserve">(освобождения от  должности) лиц, замещающих муниципальные должности в  органе местного самоуправления направляется комиссией, </w:t>
      </w:r>
      <w:r w:rsidR="00984D24" w:rsidRPr="005D7375">
        <w:rPr>
          <w:rStyle w:val="FontStyle20"/>
          <w:sz w:val="24"/>
          <w:szCs w:val="24"/>
        </w:rPr>
        <w:t>формируемой</w:t>
      </w:r>
      <w:r w:rsidRPr="005D7375">
        <w:rPr>
          <w:rStyle w:val="FontStyle20"/>
          <w:sz w:val="24"/>
          <w:szCs w:val="24"/>
        </w:rPr>
        <w:t xml:space="preserve"> в порядке установленном </w:t>
      </w:r>
      <w:r w:rsidR="003566E3" w:rsidRPr="005D7375">
        <w:rPr>
          <w:rStyle w:val="FontStyle20"/>
          <w:sz w:val="24"/>
          <w:szCs w:val="24"/>
        </w:rPr>
        <w:t xml:space="preserve"> </w:t>
      </w:r>
      <w:r w:rsidR="00924296" w:rsidRPr="005D7375">
        <w:rPr>
          <w:rStyle w:val="FontStyle20"/>
          <w:sz w:val="24"/>
          <w:szCs w:val="24"/>
        </w:rPr>
        <w:t xml:space="preserve">Советом </w:t>
      </w:r>
      <w:r w:rsidR="008F3C46">
        <w:rPr>
          <w:rStyle w:val="FontStyle20"/>
          <w:sz w:val="24"/>
          <w:szCs w:val="24"/>
        </w:rPr>
        <w:t>Демьясского</w:t>
      </w:r>
      <w:r w:rsidR="00984D24" w:rsidRPr="005D7375">
        <w:rPr>
          <w:rStyle w:val="FontStyle20"/>
          <w:sz w:val="24"/>
          <w:szCs w:val="24"/>
        </w:rPr>
        <w:t xml:space="preserve"> муниципального образования</w:t>
      </w:r>
      <w:r w:rsidR="00C33196" w:rsidRPr="005D7375">
        <w:rPr>
          <w:rStyle w:val="FontStyle20"/>
          <w:sz w:val="24"/>
          <w:szCs w:val="24"/>
        </w:rPr>
        <w:t xml:space="preserve"> в </w:t>
      </w:r>
      <w:r w:rsidR="00924296" w:rsidRPr="005D7375">
        <w:rPr>
          <w:rStyle w:val="FontStyle20"/>
          <w:sz w:val="24"/>
          <w:szCs w:val="24"/>
        </w:rPr>
        <w:t>орган местного самоуправления</w:t>
      </w:r>
      <w:r w:rsidR="00C33196" w:rsidRPr="005D7375">
        <w:rPr>
          <w:rStyle w:val="FontStyle20"/>
          <w:sz w:val="24"/>
          <w:szCs w:val="24"/>
        </w:rPr>
        <w:t xml:space="preserve">  </w:t>
      </w:r>
      <w:r w:rsidR="008F3C46">
        <w:rPr>
          <w:rStyle w:val="FontStyle20"/>
          <w:sz w:val="24"/>
          <w:szCs w:val="24"/>
        </w:rPr>
        <w:t>Демьясского</w:t>
      </w:r>
      <w:r w:rsidR="00C33196" w:rsidRPr="005D7375">
        <w:rPr>
          <w:rStyle w:val="FontStyle20"/>
          <w:sz w:val="24"/>
          <w:szCs w:val="24"/>
        </w:rPr>
        <w:t xml:space="preserve"> муниципального образования в форме письменного заключения.</w:t>
      </w:r>
    </w:p>
    <w:p w:rsidR="00C33196" w:rsidRPr="005D7375" w:rsidRDefault="00C33196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lastRenderedPageBreak/>
        <w:t xml:space="preserve">Заключение составляется комиссией, по результатам проведенной в порядке, утвержденном  Советом </w:t>
      </w:r>
      <w:r w:rsidR="008F3C46">
        <w:rPr>
          <w:rStyle w:val="FontStyle20"/>
          <w:sz w:val="24"/>
          <w:szCs w:val="24"/>
        </w:rPr>
        <w:t>Демьясского</w:t>
      </w:r>
      <w:r w:rsidRPr="005D7375">
        <w:rPr>
          <w:rStyle w:val="FontStyle20"/>
          <w:sz w:val="24"/>
          <w:szCs w:val="24"/>
        </w:rPr>
        <w:t xml:space="preserve"> муниципального образования, проверки, подтверждающей наличие предусмотренных пунктами 2 и 3 настоящего порядка случаев, возникновение которых влечет за собой  увольнение (освобождение от должности) в связи с утратой доверия лиц, замещающих муниципальные.</w:t>
      </w:r>
    </w:p>
    <w:p w:rsidR="00C33196" w:rsidRPr="005D7375" w:rsidRDefault="00C33196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 xml:space="preserve">Основанием для проведения данной проверки является письменная информация, содержащая сведения о совершении лицом, замещающим муниципальную должность, коррупционных правонарушений, указанных в пунктах 2, 3 настоящего Порядка, представленная в соответствующий орган местного самоуправления </w:t>
      </w:r>
      <w:r w:rsidR="008F3C46">
        <w:rPr>
          <w:rStyle w:val="FontStyle20"/>
          <w:sz w:val="24"/>
          <w:szCs w:val="24"/>
        </w:rPr>
        <w:t>Демьясского</w:t>
      </w:r>
      <w:r w:rsidRPr="005D7375">
        <w:rPr>
          <w:rStyle w:val="FontStyle20"/>
          <w:sz w:val="24"/>
          <w:szCs w:val="24"/>
        </w:rPr>
        <w:t xml:space="preserve"> муниципального образования.</w:t>
      </w:r>
    </w:p>
    <w:p w:rsidR="00117ABE" w:rsidRPr="005D7375" w:rsidRDefault="00C33196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 xml:space="preserve">Решение об увольнении (освобождении от должности) в связи с утратой доверия  депутата Совета </w:t>
      </w:r>
      <w:r w:rsidR="008F3C46">
        <w:rPr>
          <w:rStyle w:val="FontStyle20"/>
          <w:sz w:val="24"/>
          <w:szCs w:val="24"/>
        </w:rPr>
        <w:t>Демьясского</w:t>
      </w:r>
      <w:r w:rsidRPr="005D7375">
        <w:rPr>
          <w:rStyle w:val="FontStyle20"/>
          <w:sz w:val="24"/>
          <w:szCs w:val="24"/>
        </w:rPr>
        <w:t xml:space="preserve"> муниципального образования Дергачевского муниципального района Саратовской области, действующего на постоянной основе, принимается с учетом особенностей, установленных Уставом </w:t>
      </w:r>
      <w:r w:rsidR="008F3C46">
        <w:rPr>
          <w:rStyle w:val="FontStyle20"/>
          <w:sz w:val="24"/>
          <w:szCs w:val="24"/>
        </w:rPr>
        <w:t>Демьясского</w:t>
      </w:r>
      <w:r w:rsidRPr="005D7375">
        <w:rPr>
          <w:rStyle w:val="FontStyle20"/>
          <w:sz w:val="24"/>
          <w:szCs w:val="24"/>
        </w:rPr>
        <w:t xml:space="preserve"> муниципального образования </w:t>
      </w:r>
      <w:r w:rsidR="00117ABE" w:rsidRPr="005D7375">
        <w:rPr>
          <w:rStyle w:val="FontStyle20"/>
          <w:sz w:val="24"/>
          <w:szCs w:val="24"/>
        </w:rPr>
        <w:t>Дергачевского муниципального района Саратовской области.</w:t>
      </w:r>
    </w:p>
    <w:p w:rsidR="00117ABE" w:rsidRPr="005D7375" w:rsidRDefault="00117ABE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5.До принятия решения об увольнении (освобождении от должности) в связи с  утратой доверия у лица, замещающего муниципальную должность, отбирается письменное объяснение.</w:t>
      </w:r>
    </w:p>
    <w:p w:rsidR="00117ABE" w:rsidRPr="005D7375" w:rsidRDefault="00117ABE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Если по истечении двух рабочих дней со дня предъявления лицу, замещающему муниципальную должность, требования о представлении объяснения оно не будет представлено, то составляется соответствующий акт.</w:t>
      </w:r>
    </w:p>
    <w:p w:rsidR="00C33196" w:rsidRPr="005D7375" w:rsidRDefault="00117ABE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Непредставление лицом, замещающим муниципальную должность, объяснения не является препятствием для принятия решения об увольнении (освобождения от должности)</w:t>
      </w:r>
      <w:r w:rsidR="00C33196" w:rsidRPr="005D7375">
        <w:rPr>
          <w:rStyle w:val="FontStyle20"/>
          <w:sz w:val="24"/>
          <w:szCs w:val="24"/>
        </w:rPr>
        <w:t xml:space="preserve"> </w:t>
      </w:r>
      <w:r w:rsidRPr="005D7375">
        <w:rPr>
          <w:rStyle w:val="FontStyle20"/>
          <w:sz w:val="24"/>
          <w:szCs w:val="24"/>
        </w:rPr>
        <w:t xml:space="preserve"> в связи с утратой доверия.</w:t>
      </w:r>
    </w:p>
    <w:p w:rsidR="00117ABE" w:rsidRPr="005D7375" w:rsidRDefault="00117ABE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</w:p>
    <w:p w:rsidR="00117ABE" w:rsidRPr="005D7375" w:rsidRDefault="00117ABE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6.При рассмотрении и принятии решения об увольнении (освобождении от  должности) в связи с утратой доверия должны быть обеспечены:</w:t>
      </w:r>
    </w:p>
    <w:p w:rsidR="00117ABE" w:rsidRPr="005D7375" w:rsidRDefault="00117ABE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</w:p>
    <w:p w:rsidR="00117ABE" w:rsidRPr="005D7375" w:rsidRDefault="00117ABE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-заблаговременное получение лицом, замещающим муниципальную должность, уведомления о дате, времени и месте рассмотрения результатов проверки, указанной в  пункте 4 настоящего Порядка, а также ознакомление с информацией о совершении лицом, замещающим муниципальную должность, коррупционного правонарушения;</w:t>
      </w:r>
    </w:p>
    <w:p w:rsidR="00117ABE" w:rsidRPr="005D7375" w:rsidRDefault="00117ABE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</w:p>
    <w:p w:rsidR="00117ABE" w:rsidRPr="005D7375" w:rsidRDefault="00117ABE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-представление лицу, замещающему муниципальную должность, возможности дать объяснения по поводу обстоятельств, выдвигаемых в качестве оснований для его увольнения (освобождения от должности) в связи с утратой доверия</w:t>
      </w:r>
      <w:r w:rsidR="001E3982" w:rsidRPr="005D7375">
        <w:rPr>
          <w:rStyle w:val="FontStyle20"/>
          <w:sz w:val="24"/>
          <w:szCs w:val="24"/>
        </w:rPr>
        <w:t>.</w:t>
      </w:r>
    </w:p>
    <w:p w:rsidR="001E3982" w:rsidRPr="005D7375" w:rsidRDefault="001E3982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7.В решении об увольнении (освобождении от должности) лица, замещающего муниципальную должность, в связи с утратой доверия указываются существо совершенного им коррупционного правонарушения и положения нормативных правовых актов, которые им были нарушены, а также основания, предусмотренные статьей 13.1  Федерального закона от 25.12.2008 № 273-ФЗ «О противодействии коррупции».</w:t>
      </w:r>
    </w:p>
    <w:p w:rsidR="004E65A6" w:rsidRPr="005D7375" w:rsidRDefault="001E3982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>8.копия решения об увольнении лица, замещающего муниципальную должность, в свиязи с утратой доверия вручается лицу,</w:t>
      </w:r>
      <w:r w:rsidR="004E65A6" w:rsidRPr="005D7375">
        <w:rPr>
          <w:rStyle w:val="FontStyle20"/>
          <w:sz w:val="24"/>
          <w:szCs w:val="24"/>
        </w:rPr>
        <w:t xml:space="preserve"> замещавшему муниципальную должность  под расписку в течени</w:t>
      </w:r>
      <w:proofErr w:type="gramStart"/>
      <w:r w:rsidR="004E65A6" w:rsidRPr="005D7375">
        <w:rPr>
          <w:rStyle w:val="FontStyle20"/>
          <w:sz w:val="24"/>
          <w:szCs w:val="24"/>
        </w:rPr>
        <w:t>и</w:t>
      </w:r>
      <w:proofErr w:type="gramEnd"/>
      <w:r w:rsidR="004E65A6" w:rsidRPr="005D7375">
        <w:rPr>
          <w:rStyle w:val="FontStyle20"/>
          <w:sz w:val="24"/>
          <w:szCs w:val="24"/>
        </w:rPr>
        <w:t xml:space="preserve"> пяти дней со дня издания соответствующего</w:t>
      </w:r>
      <w:r w:rsidR="00995C49" w:rsidRPr="005D7375">
        <w:rPr>
          <w:rStyle w:val="FontStyle20"/>
          <w:sz w:val="24"/>
          <w:szCs w:val="24"/>
        </w:rPr>
        <w:t xml:space="preserve"> </w:t>
      </w:r>
      <w:r w:rsidR="004E65A6" w:rsidRPr="005D7375">
        <w:rPr>
          <w:rStyle w:val="FontStyle20"/>
          <w:sz w:val="24"/>
          <w:szCs w:val="24"/>
        </w:rPr>
        <w:t>акта. Если лицо,  замещавшее муниципальную должность, отказывается от ознакомления с решением под  роспись и получения его копии, то об этом составляется соответствующий акт.</w:t>
      </w:r>
    </w:p>
    <w:p w:rsidR="001E3982" w:rsidRPr="005D7375" w:rsidRDefault="004E65A6" w:rsidP="00995C49">
      <w:pPr>
        <w:pStyle w:val="Style8"/>
        <w:widowControl/>
        <w:tabs>
          <w:tab w:val="left" w:pos="1075"/>
        </w:tabs>
        <w:jc w:val="both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t xml:space="preserve">9.Лицо, замещавшее муниципальную должность, вправе обжаловать решение об увольнении в связи с утратой доверия в порядке, установленном законодательством Российской Федерации.   </w:t>
      </w:r>
    </w:p>
    <w:p w:rsidR="001E3982" w:rsidRPr="005D7375" w:rsidRDefault="001E3982" w:rsidP="003566E3">
      <w:pPr>
        <w:pStyle w:val="Style8"/>
        <w:widowControl/>
        <w:tabs>
          <w:tab w:val="left" w:pos="1075"/>
        </w:tabs>
        <w:rPr>
          <w:rStyle w:val="FontStyle20"/>
          <w:sz w:val="24"/>
          <w:szCs w:val="24"/>
        </w:rPr>
      </w:pPr>
    </w:p>
    <w:p w:rsidR="001E3982" w:rsidRPr="005D7375" w:rsidRDefault="001E3982" w:rsidP="003566E3">
      <w:pPr>
        <w:pStyle w:val="Style8"/>
        <w:widowControl/>
        <w:tabs>
          <w:tab w:val="left" w:pos="1075"/>
        </w:tabs>
        <w:rPr>
          <w:rStyle w:val="FontStyle20"/>
          <w:sz w:val="24"/>
          <w:szCs w:val="24"/>
        </w:rPr>
        <w:sectPr w:rsidR="001E3982" w:rsidRPr="005D7375">
          <w:type w:val="continuous"/>
          <w:pgSz w:w="11905" w:h="16837"/>
          <w:pgMar w:top="525" w:right="898" w:bottom="658" w:left="1176" w:header="720" w:footer="720" w:gutter="0"/>
          <w:cols w:space="60"/>
          <w:noEndnote/>
        </w:sectPr>
      </w:pPr>
    </w:p>
    <w:p w:rsidR="00A45464" w:rsidRPr="005D7375" w:rsidRDefault="00A45464" w:rsidP="00BB06B0">
      <w:pPr>
        <w:pStyle w:val="Style10"/>
        <w:widowControl/>
        <w:spacing w:before="5" w:line="240" w:lineRule="auto"/>
        <w:ind w:right="-2682"/>
        <w:rPr>
          <w:rStyle w:val="FontStyle20"/>
          <w:sz w:val="24"/>
          <w:szCs w:val="24"/>
        </w:rPr>
      </w:pPr>
    </w:p>
    <w:p w:rsidR="003566E3" w:rsidRPr="005D7375" w:rsidRDefault="003566E3" w:rsidP="00A45464">
      <w:pPr>
        <w:pStyle w:val="Style10"/>
        <w:widowControl/>
        <w:spacing w:before="5" w:line="240" w:lineRule="auto"/>
        <w:ind w:right="-2682"/>
        <w:rPr>
          <w:rStyle w:val="FontStyle20"/>
          <w:sz w:val="24"/>
          <w:szCs w:val="24"/>
        </w:rPr>
      </w:pPr>
      <w:r w:rsidRPr="005D7375">
        <w:rPr>
          <w:rStyle w:val="FontStyle20"/>
          <w:sz w:val="24"/>
          <w:szCs w:val="24"/>
        </w:rPr>
        <w:br w:type="column"/>
      </w:r>
    </w:p>
    <w:p w:rsidR="00A45464" w:rsidRPr="005D7375" w:rsidRDefault="00A45464" w:rsidP="00A45464">
      <w:pPr>
        <w:pStyle w:val="Style10"/>
        <w:widowControl/>
        <w:spacing w:before="5" w:line="240" w:lineRule="auto"/>
        <w:ind w:right="-2682"/>
        <w:rPr>
          <w:rStyle w:val="FontStyle20"/>
          <w:sz w:val="24"/>
          <w:szCs w:val="24"/>
        </w:rPr>
        <w:sectPr w:rsidR="00A45464" w:rsidRPr="005D7375">
          <w:type w:val="continuous"/>
          <w:pgSz w:w="11905" w:h="16837"/>
          <w:pgMar w:top="525" w:right="3586" w:bottom="658" w:left="1171" w:header="720" w:footer="720" w:gutter="0"/>
          <w:cols w:num="2" w:space="720" w:equalWidth="0">
            <w:col w:w="6350" w:space="77"/>
            <w:col w:w="720"/>
          </w:cols>
          <w:noEndnote/>
        </w:sectPr>
      </w:pPr>
    </w:p>
    <w:p w:rsidR="008D736A" w:rsidRPr="005D7375" w:rsidRDefault="008D736A" w:rsidP="004E65A6">
      <w:pPr>
        <w:pStyle w:val="Style6"/>
        <w:widowControl/>
        <w:spacing w:before="5"/>
        <w:jc w:val="both"/>
      </w:pPr>
    </w:p>
    <w:sectPr w:rsidR="008D736A" w:rsidRPr="005D7375" w:rsidSect="004E65A6">
      <w:type w:val="continuous"/>
      <w:pgSz w:w="11905" w:h="16837"/>
      <w:pgMar w:top="822" w:right="1186" w:bottom="591" w:left="1340" w:header="720" w:footer="720" w:gutter="0"/>
      <w:cols w:num="2" w:space="720" w:equalWidth="0">
        <w:col w:w="1708" w:space="2798"/>
        <w:col w:w="4872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31A8FAC"/>
    <w:lvl w:ilvl="0">
      <w:numFmt w:val="bullet"/>
      <w:lvlText w:val="*"/>
      <w:lvlJc w:val="left"/>
    </w:lvl>
  </w:abstractNum>
  <w:abstractNum w:abstractNumId="1">
    <w:nsid w:val="38780F83"/>
    <w:multiLevelType w:val="singleLevel"/>
    <w:tmpl w:val="9652483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66E3"/>
    <w:rsid w:val="00110A3B"/>
    <w:rsid w:val="00117ABE"/>
    <w:rsid w:val="001206A4"/>
    <w:rsid w:val="0013145C"/>
    <w:rsid w:val="001A3494"/>
    <w:rsid w:val="001C2C48"/>
    <w:rsid w:val="001E3982"/>
    <w:rsid w:val="00230E9D"/>
    <w:rsid w:val="00280388"/>
    <w:rsid w:val="0035339C"/>
    <w:rsid w:val="003566E3"/>
    <w:rsid w:val="00391283"/>
    <w:rsid w:val="0043236A"/>
    <w:rsid w:val="004E5BF3"/>
    <w:rsid w:val="004E65A6"/>
    <w:rsid w:val="004F2FD5"/>
    <w:rsid w:val="004F315E"/>
    <w:rsid w:val="00524ED8"/>
    <w:rsid w:val="00541C39"/>
    <w:rsid w:val="00577785"/>
    <w:rsid w:val="005D7375"/>
    <w:rsid w:val="00651278"/>
    <w:rsid w:val="006C401C"/>
    <w:rsid w:val="006E4AA3"/>
    <w:rsid w:val="007144B3"/>
    <w:rsid w:val="00765EAC"/>
    <w:rsid w:val="007A20A5"/>
    <w:rsid w:val="0082177C"/>
    <w:rsid w:val="008C33AF"/>
    <w:rsid w:val="008D736A"/>
    <w:rsid w:val="008F3C46"/>
    <w:rsid w:val="00924296"/>
    <w:rsid w:val="0097123D"/>
    <w:rsid w:val="00984D24"/>
    <w:rsid w:val="00995C49"/>
    <w:rsid w:val="009E6C90"/>
    <w:rsid w:val="00A45464"/>
    <w:rsid w:val="00A9230D"/>
    <w:rsid w:val="00B75CD5"/>
    <w:rsid w:val="00BB06B0"/>
    <w:rsid w:val="00BF4155"/>
    <w:rsid w:val="00C33196"/>
    <w:rsid w:val="00C5306B"/>
    <w:rsid w:val="00D74986"/>
    <w:rsid w:val="00F12053"/>
    <w:rsid w:val="00F75BC5"/>
    <w:rsid w:val="00FC2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6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566E3"/>
  </w:style>
  <w:style w:type="paragraph" w:customStyle="1" w:styleId="Style3">
    <w:name w:val="Style3"/>
    <w:basedOn w:val="a"/>
    <w:uiPriority w:val="99"/>
    <w:rsid w:val="003566E3"/>
  </w:style>
  <w:style w:type="paragraph" w:customStyle="1" w:styleId="Style4">
    <w:name w:val="Style4"/>
    <w:basedOn w:val="a"/>
    <w:uiPriority w:val="99"/>
    <w:rsid w:val="003566E3"/>
  </w:style>
  <w:style w:type="paragraph" w:customStyle="1" w:styleId="Style5">
    <w:name w:val="Style5"/>
    <w:basedOn w:val="a"/>
    <w:uiPriority w:val="99"/>
    <w:rsid w:val="003566E3"/>
  </w:style>
  <w:style w:type="paragraph" w:customStyle="1" w:styleId="Style6">
    <w:name w:val="Style6"/>
    <w:basedOn w:val="a"/>
    <w:uiPriority w:val="99"/>
    <w:rsid w:val="003566E3"/>
  </w:style>
  <w:style w:type="paragraph" w:customStyle="1" w:styleId="Style7">
    <w:name w:val="Style7"/>
    <w:basedOn w:val="a"/>
    <w:uiPriority w:val="99"/>
    <w:rsid w:val="003566E3"/>
    <w:pPr>
      <w:spacing w:line="302" w:lineRule="exact"/>
      <w:ind w:firstLine="706"/>
    </w:pPr>
  </w:style>
  <w:style w:type="paragraph" w:customStyle="1" w:styleId="Style8">
    <w:name w:val="Style8"/>
    <w:basedOn w:val="a"/>
    <w:uiPriority w:val="99"/>
    <w:rsid w:val="003566E3"/>
    <w:pPr>
      <w:spacing w:line="298" w:lineRule="exact"/>
      <w:ind w:firstLine="715"/>
    </w:pPr>
  </w:style>
  <w:style w:type="paragraph" w:customStyle="1" w:styleId="Style9">
    <w:name w:val="Style9"/>
    <w:basedOn w:val="a"/>
    <w:uiPriority w:val="99"/>
    <w:rsid w:val="003566E3"/>
  </w:style>
  <w:style w:type="paragraph" w:customStyle="1" w:styleId="Style10">
    <w:name w:val="Style10"/>
    <w:basedOn w:val="a"/>
    <w:uiPriority w:val="99"/>
    <w:rsid w:val="003566E3"/>
    <w:pPr>
      <w:spacing w:line="298" w:lineRule="exact"/>
      <w:jc w:val="both"/>
    </w:pPr>
  </w:style>
  <w:style w:type="paragraph" w:customStyle="1" w:styleId="Style11">
    <w:name w:val="Style11"/>
    <w:basedOn w:val="a"/>
    <w:uiPriority w:val="99"/>
    <w:rsid w:val="003566E3"/>
  </w:style>
  <w:style w:type="paragraph" w:customStyle="1" w:styleId="Style12">
    <w:name w:val="Style12"/>
    <w:basedOn w:val="a"/>
    <w:uiPriority w:val="99"/>
    <w:rsid w:val="003566E3"/>
  </w:style>
  <w:style w:type="paragraph" w:customStyle="1" w:styleId="Style13">
    <w:name w:val="Style13"/>
    <w:basedOn w:val="a"/>
    <w:uiPriority w:val="99"/>
    <w:rsid w:val="003566E3"/>
  </w:style>
  <w:style w:type="paragraph" w:customStyle="1" w:styleId="Style14">
    <w:name w:val="Style14"/>
    <w:basedOn w:val="a"/>
    <w:uiPriority w:val="99"/>
    <w:rsid w:val="003566E3"/>
    <w:pPr>
      <w:spacing w:line="312" w:lineRule="exact"/>
      <w:ind w:hanging="240"/>
    </w:pPr>
  </w:style>
  <w:style w:type="paragraph" w:customStyle="1" w:styleId="Style15">
    <w:name w:val="Style15"/>
    <w:basedOn w:val="a"/>
    <w:uiPriority w:val="99"/>
    <w:rsid w:val="003566E3"/>
  </w:style>
  <w:style w:type="character" w:customStyle="1" w:styleId="FontStyle17">
    <w:name w:val="Font Style17"/>
    <w:basedOn w:val="a0"/>
    <w:uiPriority w:val="99"/>
    <w:rsid w:val="003566E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3566E3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3566E3"/>
    <w:rPr>
      <w:rFonts w:ascii="Times New Roman" w:hAnsi="Times New Roman" w:cs="Times New Roman"/>
      <w:b/>
      <w:bCs/>
      <w:i/>
      <w:iCs/>
      <w:spacing w:val="10"/>
      <w:sz w:val="26"/>
      <w:szCs w:val="26"/>
    </w:rPr>
  </w:style>
  <w:style w:type="character" w:customStyle="1" w:styleId="FontStyle20">
    <w:name w:val="Font Style20"/>
    <w:basedOn w:val="a0"/>
    <w:uiPriority w:val="99"/>
    <w:rsid w:val="003566E3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3566E3"/>
    <w:rPr>
      <w:rFonts w:ascii="Times New Roman" w:hAnsi="Times New Roman" w:cs="Times New Roman"/>
      <w:sz w:val="26"/>
      <w:szCs w:val="26"/>
    </w:rPr>
  </w:style>
  <w:style w:type="character" w:customStyle="1" w:styleId="FontStyle22">
    <w:name w:val="Font Style22"/>
    <w:basedOn w:val="a0"/>
    <w:uiPriority w:val="99"/>
    <w:rsid w:val="003566E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1A3494"/>
  </w:style>
  <w:style w:type="character" w:customStyle="1" w:styleId="FontStyle13">
    <w:name w:val="Font Style13"/>
    <w:basedOn w:val="a0"/>
    <w:uiPriority w:val="99"/>
    <w:rsid w:val="001A3494"/>
    <w:rPr>
      <w:rFonts w:ascii="Times New Roman" w:hAnsi="Times New Roman" w:cs="Times New Roman"/>
      <w:b/>
      <w:bCs/>
      <w:i/>
      <w:iCs/>
      <w:spacing w:val="10"/>
      <w:sz w:val="24"/>
      <w:szCs w:val="24"/>
    </w:rPr>
  </w:style>
  <w:style w:type="character" w:customStyle="1" w:styleId="FontStyle14">
    <w:name w:val="Font Style14"/>
    <w:basedOn w:val="a0"/>
    <w:uiPriority w:val="99"/>
    <w:rsid w:val="001A3494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1A3494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1A3494"/>
    <w:rPr>
      <w:rFonts w:ascii="Franklin Gothic Medium" w:hAnsi="Franklin Gothic Medium" w:cs="Franklin Gothic Medium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6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26</cp:revision>
  <cp:lastPrinted>2015-07-14T04:40:00Z</cp:lastPrinted>
  <dcterms:created xsi:type="dcterms:W3CDTF">2015-04-17T12:19:00Z</dcterms:created>
  <dcterms:modified xsi:type="dcterms:W3CDTF">2015-07-14T04:40:00Z</dcterms:modified>
</cp:coreProperties>
</file>